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A5C" w:rsidRDefault="00503A5C" w:rsidP="00503A5C">
      <w:pPr>
        <w:pStyle w:val="ConsTitle"/>
        <w:widowControl/>
        <w:ind w:left="5664" w:right="0" w:firstLine="708"/>
        <w:jc w:val="center"/>
        <w:rPr>
          <w:rFonts w:ascii="Times New Roman" w:hAnsi="Times New Roman"/>
          <w:caps/>
          <w:sz w:val="28"/>
        </w:rPr>
      </w:pPr>
    </w:p>
    <w:p w:rsidR="006037AB" w:rsidRDefault="00FF04BD" w:rsidP="00507F06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Совет Ильин</w:t>
      </w:r>
      <w:r w:rsidR="006037AB">
        <w:rPr>
          <w:rFonts w:ascii="Times New Roman" w:hAnsi="Times New Roman"/>
          <w:caps/>
          <w:sz w:val="28"/>
        </w:rPr>
        <w:t>СКОГО сельского поселения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(четвертый созыв)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 Е Ш Е Н И Е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6037AB" w:rsidRDefault="00C70EB2" w:rsidP="00507F06">
      <w:pPr>
        <w:pStyle w:val="ConsTitle"/>
        <w:widowControl/>
        <w:ind w:right="0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от 10.11.2023года</w:t>
      </w:r>
      <w:r w:rsidR="00503A5C">
        <w:rPr>
          <w:rFonts w:ascii="Times New Roman" w:hAnsi="Times New Roman"/>
          <w:b w:val="0"/>
          <w:bCs w:val="0"/>
          <w:sz w:val="28"/>
        </w:rPr>
        <w:tab/>
      </w:r>
      <w:r w:rsidR="00503A5C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 w:rsidR="006037AB">
        <w:rPr>
          <w:rFonts w:ascii="Times New Roman" w:hAnsi="Times New Roman"/>
          <w:b w:val="0"/>
          <w:bCs w:val="0"/>
          <w:sz w:val="28"/>
        </w:rPr>
        <w:tab/>
      </w:r>
      <w:r>
        <w:rPr>
          <w:rFonts w:ascii="Times New Roman" w:hAnsi="Times New Roman"/>
          <w:b w:val="0"/>
          <w:bCs w:val="0"/>
          <w:sz w:val="28"/>
        </w:rPr>
        <w:tab/>
        <w:t>№158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станица Ильинская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bCs w:val="0"/>
          <w:sz w:val="28"/>
        </w:rPr>
      </w:pP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изменения в решение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18 ноября 2019 года № 13 «Об установлении земельного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налога на территории Ильинского сельского </w:t>
      </w:r>
    </w:p>
    <w:p w:rsidR="006037AB" w:rsidRDefault="006037AB" w:rsidP="006037AB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поселения Новопокровского района»</w:t>
      </w: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6037AB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</w:rPr>
      </w:pPr>
    </w:p>
    <w:p w:rsidR="006037AB" w:rsidRDefault="006037AB" w:rsidP="00507F06">
      <w:pPr>
        <w:pStyle w:val="ConsNormal"/>
        <w:widowControl/>
        <w:tabs>
          <w:tab w:val="left" w:pos="0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пункта 23 статьи 1 Федерального закона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Совет Ильинского сельского поселения Новопокровского района р е ш и л:</w:t>
      </w:r>
    </w:p>
    <w:p w:rsidR="006037AB" w:rsidRDefault="006037AB" w:rsidP="00507F06">
      <w:pPr>
        <w:pStyle w:val="ConsNormal"/>
        <w:widowControl/>
        <w:tabs>
          <w:tab w:val="left" w:pos="993"/>
          <w:tab w:val="left" w:pos="1134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ab/>
        <w:t>Внести изме</w:t>
      </w:r>
      <w:r w:rsidR="00E712D4">
        <w:rPr>
          <w:rFonts w:ascii="Times New Roman" w:hAnsi="Times New Roman"/>
          <w:sz w:val="28"/>
        </w:rPr>
        <w:t>нение в пункт 4</w:t>
      </w:r>
      <w:r>
        <w:rPr>
          <w:rFonts w:ascii="Times New Roman" w:hAnsi="Times New Roman"/>
          <w:sz w:val="28"/>
        </w:rPr>
        <w:t xml:space="preserve"> решения Совета Ильинского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от 18 ноября 2019 года №13 «Об установлении земельного налога на территории Ильинского сельского поселения Нов</w:t>
      </w:r>
      <w:r w:rsidR="00E712D4">
        <w:rPr>
          <w:rFonts w:ascii="Times New Roman" w:hAnsi="Times New Roman"/>
          <w:sz w:val="28"/>
        </w:rPr>
        <w:t>опокровского района», изложив его</w:t>
      </w:r>
      <w:r>
        <w:rPr>
          <w:rFonts w:ascii="Times New Roman" w:hAnsi="Times New Roman"/>
          <w:sz w:val="28"/>
        </w:rPr>
        <w:t xml:space="preserve"> в новой редакции: </w:t>
      </w:r>
    </w:p>
    <w:p w:rsidR="006037AB" w:rsidRDefault="00E712D4" w:rsidP="00507F06">
      <w:pPr>
        <w:pStyle w:val="ConsNormal"/>
        <w:widowControl/>
        <w:tabs>
          <w:tab w:val="left" w:pos="1134"/>
          <w:tab w:val="left" w:pos="1276"/>
        </w:tabs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Освободить от налогообложения:</w:t>
      </w:r>
    </w:p>
    <w:p w:rsidR="006037AB" w:rsidRDefault="006037AB" w:rsidP="00507F06">
      <w:pPr>
        <w:pStyle w:val="ConsNormal"/>
        <w:widowControl/>
        <w:tabs>
          <w:tab w:val="left" w:pos="567"/>
          <w:tab w:val="left" w:pos="1134"/>
        </w:tabs>
        <w:ind w:right="0" w:firstLine="0"/>
        <w:jc w:val="both"/>
        <w:rPr>
          <w:rFonts w:ascii="Times New Roman" w:hAnsi="Times New Roman"/>
          <w:sz w:val="28"/>
        </w:rPr>
      </w:pPr>
    </w:p>
    <w:p w:rsidR="000316C3" w:rsidRDefault="00E712D4" w:rsidP="000316C3">
      <w:pPr>
        <w:pStyle w:val="a9"/>
        <w:ind w:firstLine="709"/>
        <w:jc w:val="both"/>
        <w:rPr>
          <w:b w:val="0"/>
        </w:rPr>
      </w:pPr>
      <w:r w:rsidRPr="000316C3">
        <w:rPr>
          <w:b w:val="0"/>
        </w:rPr>
        <w:t>4.1</w:t>
      </w:r>
      <w:r w:rsidR="000316C3">
        <w:rPr>
          <w:b w:val="0"/>
        </w:rPr>
        <w:t xml:space="preserve"> органы местного самоуправления Ильинского сельского поселения Новопокровского района и муниципальные учреждения, финансируемые из бюджета Ильинского сельского поселения Новопокровского района в отношении земельных участков, используемых для непосредственного выполнения возложенных на эти учреждения и органы функций;</w:t>
      </w:r>
    </w:p>
    <w:p w:rsidR="000316C3" w:rsidRPr="00626C0E" w:rsidRDefault="000316C3" w:rsidP="00626C0E">
      <w:pPr>
        <w:pStyle w:val="a9"/>
        <w:ind w:firstLine="709"/>
        <w:jc w:val="both"/>
        <w:rPr>
          <w:b w:val="0"/>
          <w:szCs w:val="28"/>
        </w:rPr>
      </w:pPr>
      <w:r>
        <w:rPr>
          <w:b w:val="0"/>
        </w:rPr>
        <w:t>4.2</w:t>
      </w:r>
      <w:r w:rsidRPr="00810EBD">
        <w:rPr>
          <w:b w:val="0"/>
        </w:rPr>
        <w:t xml:space="preserve"> </w:t>
      </w:r>
      <w:r>
        <w:rPr>
          <w:b w:val="0"/>
        </w:rPr>
        <w:t>ветеранов и инвалидов Вели</w:t>
      </w:r>
      <w:r w:rsidR="00626C0E">
        <w:rPr>
          <w:b w:val="0"/>
        </w:rPr>
        <w:t>кой О</w:t>
      </w:r>
      <w:r>
        <w:rPr>
          <w:b w:val="0"/>
        </w:rPr>
        <w:t xml:space="preserve">течественной войны в отношении земельных участков, по которым не предоставлены льготы, указанные в статье 391 Налогового кодекса Российской </w:t>
      </w:r>
      <w:r w:rsidR="00626C0E">
        <w:rPr>
          <w:b w:val="0"/>
        </w:rPr>
        <w:t xml:space="preserve">Федерации, и </w:t>
      </w:r>
      <w:r w:rsidR="00626C0E">
        <w:rPr>
          <w:b w:val="0"/>
          <w:szCs w:val="28"/>
        </w:rPr>
        <w:t xml:space="preserve">не используемых для осуществления </w:t>
      </w:r>
      <w:r w:rsidR="00626C0E" w:rsidRPr="00E834A5">
        <w:rPr>
          <w:b w:val="0"/>
          <w:szCs w:val="28"/>
        </w:rPr>
        <w:t>предпринимательской деятельности</w:t>
      </w:r>
      <w:r w:rsidR="00AB1008">
        <w:rPr>
          <w:b w:val="0"/>
          <w:szCs w:val="28"/>
        </w:rPr>
        <w:t>;</w:t>
      </w:r>
    </w:p>
    <w:p w:rsidR="00E16A69" w:rsidRDefault="00626C0E" w:rsidP="000316C3">
      <w:pPr>
        <w:pStyle w:val="a9"/>
        <w:ind w:firstLine="709"/>
        <w:jc w:val="both"/>
        <w:rPr>
          <w:b w:val="0"/>
        </w:rPr>
      </w:pPr>
      <w:r>
        <w:rPr>
          <w:b w:val="0"/>
          <w:szCs w:val="28"/>
        </w:rPr>
        <w:t>4</w:t>
      </w:r>
      <w:r w:rsidR="000316C3">
        <w:rPr>
          <w:b w:val="0"/>
          <w:szCs w:val="28"/>
        </w:rPr>
        <w:t>.</w:t>
      </w:r>
      <w:r>
        <w:rPr>
          <w:b w:val="0"/>
          <w:szCs w:val="28"/>
        </w:rPr>
        <w:t>3</w:t>
      </w:r>
      <w:r w:rsidR="00AB1008">
        <w:rPr>
          <w:b w:val="0"/>
          <w:szCs w:val="28"/>
        </w:rPr>
        <w:t xml:space="preserve"> к</w:t>
      </w:r>
      <w:r w:rsidR="000316C3" w:rsidRPr="00E834A5">
        <w:rPr>
          <w:b w:val="0"/>
          <w:szCs w:val="28"/>
        </w:rPr>
        <w:t>ат</w:t>
      </w:r>
      <w:r>
        <w:rPr>
          <w:b w:val="0"/>
          <w:szCs w:val="28"/>
        </w:rPr>
        <w:t>егории налогоплательщиков</w:t>
      </w:r>
      <w:r w:rsidR="000316C3" w:rsidRPr="00E834A5">
        <w:rPr>
          <w:b w:val="0"/>
          <w:szCs w:val="28"/>
        </w:rPr>
        <w:t xml:space="preserve"> </w:t>
      </w:r>
      <w:r>
        <w:rPr>
          <w:b w:val="0"/>
        </w:rPr>
        <w:t>указанные в статье 39</w:t>
      </w:r>
      <w:r w:rsidR="00E16A69">
        <w:rPr>
          <w:b w:val="0"/>
        </w:rPr>
        <w:t>5</w:t>
      </w:r>
      <w:r>
        <w:rPr>
          <w:b w:val="0"/>
        </w:rPr>
        <w:t xml:space="preserve"> Налогового кодекса Российской </w:t>
      </w:r>
      <w:r w:rsidR="00E16A69">
        <w:rPr>
          <w:b w:val="0"/>
        </w:rPr>
        <w:t>Федерации, и в полном соответствии с данной статьей;</w:t>
      </w:r>
    </w:p>
    <w:p w:rsidR="00AB1008" w:rsidRPr="00AB1008" w:rsidRDefault="00AB1008" w:rsidP="00AB1008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1008">
        <w:rPr>
          <w:rFonts w:ascii="Times New Roman" w:hAnsi="Times New Roman" w:cs="Times New Roman"/>
          <w:sz w:val="28"/>
          <w:szCs w:val="28"/>
        </w:rPr>
        <w:t>4.4</w:t>
      </w:r>
      <w:r w:rsidRPr="00AB1008">
        <w:rPr>
          <w:rFonts w:ascii="Times New Roman" w:hAnsi="Times New Roman" w:cs="Times New Roman"/>
          <w:spacing w:val="-2"/>
          <w:sz w:val="28"/>
          <w:szCs w:val="28"/>
        </w:rPr>
        <w:t xml:space="preserve"> граждан Российской Федерации, призванных в соответствии с Указом Президента Российской Федерации от 21 сентября 2022 года N 647 "Об объявлении частичной мобилизации в Российской Федерации" на военную </w:t>
      </w:r>
      <w:r w:rsidRPr="00AB1008">
        <w:rPr>
          <w:rFonts w:ascii="Times New Roman" w:hAnsi="Times New Roman" w:cs="Times New Roman"/>
          <w:spacing w:val="-2"/>
          <w:sz w:val="28"/>
          <w:szCs w:val="28"/>
        </w:rPr>
        <w:lastRenderedPageBreak/>
        <w:t>службу по мобилизации в Вооруженные Силы Российской Федерации (далее - мобилизованные лица);</w:t>
      </w:r>
    </w:p>
    <w:p w:rsidR="00AB1008" w:rsidRPr="00AB1008" w:rsidRDefault="00AB1008" w:rsidP="00AB1008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1008">
        <w:rPr>
          <w:rFonts w:ascii="Times New Roman" w:hAnsi="Times New Roman" w:cs="Times New Roman"/>
          <w:spacing w:val="-2"/>
          <w:sz w:val="28"/>
          <w:szCs w:val="28"/>
        </w:rPr>
        <w:t>4.5. граждан Российской Федерации, поступивших в добровольческие формирования, содействующие выполнению задач, возложенных на Вооруженные Силы Российской Федерации (далее - лица, являющиеся участниками добровольческих формирований);</w:t>
      </w:r>
      <w:r w:rsidR="00C70EB2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6037AB" w:rsidRPr="00AB1008" w:rsidRDefault="00AB1008" w:rsidP="00AB1008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B1008">
        <w:rPr>
          <w:rFonts w:ascii="Times New Roman" w:hAnsi="Times New Roman" w:cs="Times New Roman"/>
          <w:spacing w:val="-2"/>
          <w:sz w:val="28"/>
          <w:szCs w:val="28"/>
        </w:rPr>
        <w:t>2. Льготы, предусмотренные для категорий граждан, указанных в подпунктах 4.4- 4.5. пункта 4 настоящего решения, применяются на период прохождения мобилизованным лицом военной службы по мобилизации в Вооруженных Силах Российской Федерации, участия лица, являющегося участником добровольческих формирований, в выполнении задач, возложенных на Вооруженные Силы Российской Федерации, в период мобилизации и до последнего числа 3-го месяца, следующего за месяцем окончания периода частичной мобилизации, объявленной в соответствии с Указом Президента РФ, или увольнения мобилизованного лица с военной службы по основаниям, установленным Указом Президента РФ, прекращения участия в добровольческом формировании.</w:t>
      </w:r>
    </w:p>
    <w:p w:rsidR="006037AB" w:rsidRPr="00AB1008" w:rsidRDefault="00AB1008" w:rsidP="00626C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95C">
        <w:rPr>
          <w:rFonts w:ascii="Times New Roman" w:hAnsi="Times New Roman" w:cs="Times New Roman"/>
          <w:sz w:val="28"/>
          <w:szCs w:val="28"/>
        </w:rPr>
        <w:t>3</w:t>
      </w:r>
      <w:r w:rsidR="000316C3" w:rsidRPr="00AB1008">
        <w:rPr>
          <w:rFonts w:ascii="Times New Roman" w:eastAsia="Calibri" w:hAnsi="Times New Roman" w:cs="Times New Roman"/>
          <w:sz w:val="28"/>
          <w:szCs w:val="28"/>
        </w:rPr>
        <w:t xml:space="preserve">. Настоящее решение подлежит официальному опубликованию в средствах массовой информации </w:t>
      </w:r>
      <w:r w:rsidR="00626C0E" w:rsidRPr="00AB1008">
        <w:rPr>
          <w:rFonts w:ascii="Times New Roman" w:eastAsia="Calibri" w:hAnsi="Times New Roman" w:cs="Times New Roman"/>
          <w:sz w:val="28"/>
          <w:szCs w:val="28"/>
        </w:rPr>
        <w:t>Ильинского</w:t>
      </w:r>
      <w:r w:rsidR="000316C3" w:rsidRPr="00AB100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Новопокровского района и размещению на </w:t>
      </w:r>
      <w:r w:rsidR="00626C0E" w:rsidRPr="00AB1008">
        <w:rPr>
          <w:rFonts w:ascii="Times New Roman" w:eastAsia="Calibri" w:hAnsi="Times New Roman" w:cs="Times New Roman"/>
          <w:sz w:val="28"/>
          <w:szCs w:val="28"/>
        </w:rPr>
        <w:t>официальном сайте администрации Ильин</w:t>
      </w:r>
      <w:r w:rsidR="000316C3" w:rsidRPr="00AB1008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Новопокровского района в информационно-телекоммуникационной сети «Интернет». </w:t>
      </w:r>
    </w:p>
    <w:p w:rsidR="006037AB" w:rsidRPr="00AB1008" w:rsidRDefault="00AB1008" w:rsidP="00507F06">
      <w:pPr>
        <w:pStyle w:val="a3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1008">
        <w:rPr>
          <w:rFonts w:ascii="Times New Roman" w:hAnsi="Times New Roman"/>
          <w:sz w:val="28"/>
          <w:szCs w:val="28"/>
        </w:rPr>
        <w:t>4</w:t>
      </w:r>
      <w:r w:rsidR="006037AB" w:rsidRPr="00AB1008">
        <w:rPr>
          <w:rFonts w:ascii="Times New Roman" w:hAnsi="Times New Roman"/>
          <w:sz w:val="28"/>
          <w:szCs w:val="28"/>
        </w:rPr>
        <w:t>.</w:t>
      </w:r>
      <w:r w:rsidR="006037AB" w:rsidRPr="00AB1008">
        <w:rPr>
          <w:rFonts w:ascii="Times New Roman" w:hAnsi="Times New Roman"/>
          <w:sz w:val="28"/>
          <w:szCs w:val="28"/>
        </w:rPr>
        <w:tab/>
        <w:t xml:space="preserve">Контроль за выполнением настоящего решения возложить на комиссию </w:t>
      </w:r>
      <w:r w:rsidR="00FF04BD" w:rsidRPr="00AB1008">
        <w:rPr>
          <w:rFonts w:ascii="Times New Roman" w:hAnsi="Times New Roman"/>
          <w:sz w:val="28"/>
          <w:szCs w:val="28"/>
        </w:rPr>
        <w:t>по налогам и</w:t>
      </w:r>
      <w:r w:rsidR="006037AB" w:rsidRPr="00AB1008">
        <w:rPr>
          <w:rFonts w:ascii="Times New Roman" w:hAnsi="Times New Roman"/>
          <w:sz w:val="28"/>
          <w:szCs w:val="28"/>
        </w:rPr>
        <w:t xml:space="preserve"> бюджету </w:t>
      </w:r>
      <w:r w:rsidR="00626C0E" w:rsidRPr="00AB1008">
        <w:rPr>
          <w:rFonts w:ascii="Times New Roman" w:hAnsi="Times New Roman"/>
          <w:sz w:val="28"/>
          <w:szCs w:val="28"/>
        </w:rPr>
        <w:t xml:space="preserve"> Ильинского сельского поселения Новопокровского района </w:t>
      </w:r>
      <w:r w:rsidR="006037AB" w:rsidRPr="00AB1008">
        <w:rPr>
          <w:rFonts w:ascii="Times New Roman" w:hAnsi="Times New Roman"/>
          <w:sz w:val="28"/>
          <w:szCs w:val="28"/>
        </w:rPr>
        <w:t>(</w:t>
      </w:r>
      <w:r w:rsidR="00FF04BD" w:rsidRPr="00AB1008">
        <w:rPr>
          <w:rFonts w:ascii="Times New Roman" w:hAnsi="Times New Roman"/>
          <w:sz w:val="28"/>
          <w:szCs w:val="28"/>
        </w:rPr>
        <w:t>Сидоренко</w:t>
      </w:r>
      <w:r w:rsidR="006037AB" w:rsidRPr="00AB1008">
        <w:rPr>
          <w:rFonts w:ascii="Times New Roman" w:hAnsi="Times New Roman"/>
          <w:sz w:val="28"/>
          <w:szCs w:val="28"/>
        </w:rPr>
        <w:t xml:space="preserve">). </w:t>
      </w:r>
    </w:p>
    <w:p w:rsidR="00626C0E" w:rsidRPr="00AB1008" w:rsidRDefault="00626C0E" w:rsidP="00AB1008">
      <w:pPr>
        <w:pStyle w:val="a3"/>
        <w:tabs>
          <w:tab w:val="left" w:pos="993"/>
          <w:tab w:val="left" w:pos="1134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6037AB" w:rsidRPr="00AB1008" w:rsidRDefault="00AB1008" w:rsidP="00507F06">
      <w:pPr>
        <w:pStyle w:val="a3"/>
        <w:tabs>
          <w:tab w:val="left" w:pos="993"/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B1008">
        <w:rPr>
          <w:rFonts w:ascii="Times New Roman" w:hAnsi="Times New Roman"/>
          <w:sz w:val="28"/>
          <w:szCs w:val="28"/>
        </w:rPr>
        <w:t>5</w:t>
      </w:r>
      <w:r w:rsidR="006037AB" w:rsidRPr="00AB1008">
        <w:rPr>
          <w:rFonts w:ascii="Times New Roman" w:hAnsi="Times New Roman"/>
          <w:sz w:val="28"/>
          <w:szCs w:val="28"/>
        </w:rPr>
        <w:t>.</w:t>
      </w:r>
      <w:r w:rsidR="006037AB" w:rsidRPr="00AB1008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официального опублико</w:t>
      </w:r>
      <w:r w:rsidR="00626C0E" w:rsidRPr="00AB1008">
        <w:rPr>
          <w:rFonts w:ascii="Times New Roman" w:hAnsi="Times New Roman"/>
          <w:sz w:val="28"/>
          <w:szCs w:val="28"/>
        </w:rPr>
        <w:t xml:space="preserve">вания, </w:t>
      </w:r>
      <w:r w:rsidR="006D2E9E" w:rsidRPr="00AB1008">
        <w:rPr>
          <w:rFonts w:ascii="Times New Roman" w:hAnsi="Times New Roman"/>
          <w:sz w:val="28"/>
          <w:szCs w:val="28"/>
        </w:rPr>
        <w:t>но не ранее 1 января 202</w:t>
      </w:r>
      <w:r w:rsidR="00C2400C">
        <w:rPr>
          <w:rFonts w:ascii="Times New Roman" w:hAnsi="Times New Roman"/>
          <w:sz w:val="28"/>
          <w:szCs w:val="28"/>
        </w:rPr>
        <w:t>3</w:t>
      </w:r>
      <w:r w:rsidR="006037AB" w:rsidRPr="00AB1008">
        <w:rPr>
          <w:rFonts w:ascii="Times New Roman" w:hAnsi="Times New Roman"/>
          <w:sz w:val="28"/>
          <w:szCs w:val="28"/>
        </w:rPr>
        <w:t xml:space="preserve"> года.</w:t>
      </w:r>
    </w:p>
    <w:p w:rsidR="006037AB" w:rsidRPr="00AB1008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Pr="00AB1008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Pr="00AB1008" w:rsidRDefault="006037AB" w:rsidP="00507F0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37AB" w:rsidRPr="00AB1008" w:rsidRDefault="006037AB" w:rsidP="00507F0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08">
        <w:rPr>
          <w:rFonts w:ascii="Times New Roman" w:hAnsi="Times New Roman" w:cs="Times New Roman"/>
          <w:sz w:val="28"/>
          <w:szCs w:val="28"/>
        </w:rPr>
        <w:t>Глава</w:t>
      </w:r>
    </w:p>
    <w:p w:rsidR="006037AB" w:rsidRPr="00AB1008" w:rsidRDefault="00FF04BD" w:rsidP="00507F0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08">
        <w:rPr>
          <w:rFonts w:ascii="Times New Roman" w:hAnsi="Times New Roman" w:cs="Times New Roman"/>
          <w:sz w:val="28"/>
          <w:szCs w:val="28"/>
        </w:rPr>
        <w:t>Ильин</w:t>
      </w:r>
      <w:r w:rsidR="006037AB" w:rsidRPr="00AB1008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6037AB" w:rsidRPr="00AB1008" w:rsidRDefault="00FF04BD" w:rsidP="00507F06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008">
        <w:rPr>
          <w:rFonts w:ascii="Times New Roman" w:hAnsi="Times New Roman" w:cs="Times New Roman"/>
          <w:sz w:val="28"/>
          <w:szCs w:val="28"/>
        </w:rPr>
        <w:t>Но</w:t>
      </w:r>
      <w:r w:rsidR="00507F06" w:rsidRPr="00AB1008">
        <w:rPr>
          <w:rFonts w:ascii="Times New Roman" w:hAnsi="Times New Roman" w:cs="Times New Roman"/>
          <w:sz w:val="28"/>
          <w:szCs w:val="28"/>
        </w:rPr>
        <w:t>вопокровского района</w:t>
      </w:r>
      <w:r w:rsidR="00507F06" w:rsidRPr="00AB1008">
        <w:rPr>
          <w:rFonts w:ascii="Times New Roman" w:hAnsi="Times New Roman" w:cs="Times New Roman"/>
          <w:sz w:val="28"/>
          <w:szCs w:val="28"/>
        </w:rPr>
        <w:tab/>
      </w:r>
      <w:r w:rsidR="00507F06" w:rsidRPr="00AB1008">
        <w:rPr>
          <w:rFonts w:ascii="Times New Roman" w:hAnsi="Times New Roman" w:cs="Times New Roman"/>
          <w:sz w:val="28"/>
          <w:szCs w:val="28"/>
        </w:rPr>
        <w:tab/>
      </w:r>
      <w:r w:rsidR="00507F06" w:rsidRPr="00AB1008">
        <w:rPr>
          <w:rFonts w:ascii="Times New Roman" w:hAnsi="Times New Roman" w:cs="Times New Roman"/>
          <w:sz w:val="28"/>
          <w:szCs w:val="28"/>
        </w:rPr>
        <w:tab/>
      </w:r>
      <w:r w:rsidR="00507F06" w:rsidRPr="00AB1008">
        <w:rPr>
          <w:rFonts w:ascii="Times New Roman" w:hAnsi="Times New Roman" w:cs="Times New Roman"/>
          <w:sz w:val="28"/>
          <w:szCs w:val="28"/>
        </w:rPr>
        <w:tab/>
      </w:r>
      <w:r w:rsidR="00507F06" w:rsidRPr="00AB1008">
        <w:rPr>
          <w:rFonts w:ascii="Times New Roman" w:hAnsi="Times New Roman" w:cs="Times New Roman"/>
          <w:sz w:val="28"/>
          <w:szCs w:val="28"/>
        </w:rPr>
        <w:tab/>
      </w:r>
      <w:r w:rsidR="00507F06" w:rsidRPr="00AB100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B1008">
        <w:rPr>
          <w:rFonts w:ascii="Times New Roman" w:hAnsi="Times New Roman" w:cs="Times New Roman"/>
          <w:sz w:val="28"/>
          <w:szCs w:val="28"/>
        </w:rPr>
        <w:t>Н.Н.Кулинич</w:t>
      </w:r>
    </w:p>
    <w:p w:rsidR="00CA495E" w:rsidRPr="00AB1008" w:rsidRDefault="00CA495E" w:rsidP="00507F0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495E" w:rsidRPr="00AB1008" w:rsidSect="00507F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B0A" w:rsidRDefault="00CE6B0A" w:rsidP="006D2E9E">
      <w:pPr>
        <w:spacing w:after="0" w:line="240" w:lineRule="auto"/>
      </w:pPr>
      <w:r>
        <w:separator/>
      </w:r>
    </w:p>
  </w:endnote>
  <w:endnote w:type="continuationSeparator" w:id="1">
    <w:p w:rsidR="00CE6B0A" w:rsidRDefault="00CE6B0A" w:rsidP="006D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B0A" w:rsidRDefault="00CE6B0A" w:rsidP="006D2E9E">
      <w:pPr>
        <w:spacing w:after="0" w:line="240" w:lineRule="auto"/>
      </w:pPr>
      <w:r>
        <w:separator/>
      </w:r>
    </w:p>
  </w:footnote>
  <w:footnote w:type="continuationSeparator" w:id="1">
    <w:p w:rsidR="00CE6B0A" w:rsidRDefault="00CE6B0A" w:rsidP="006D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31B"/>
    <w:multiLevelType w:val="hybridMultilevel"/>
    <w:tmpl w:val="DA1C0690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B11EF"/>
    <w:multiLevelType w:val="hybridMultilevel"/>
    <w:tmpl w:val="7040AE58"/>
    <w:lvl w:ilvl="0" w:tplc="BB22AAE0">
      <w:start w:val="1"/>
      <w:numFmt w:val="bullet"/>
      <w:lvlText w:val=""/>
      <w:lvlJc w:val="left"/>
      <w:pPr>
        <w:ind w:left="133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7AB"/>
    <w:rsid w:val="000316C3"/>
    <w:rsid w:val="0024477F"/>
    <w:rsid w:val="00255260"/>
    <w:rsid w:val="00353E9C"/>
    <w:rsid w:val="00450504"/>
    <w:rsid w:val="00490F85"/>
    <w:rsid w:val="00503A5C"/>
    <w:rsid w:val="00507F06"/>
    <w:rsid w:val="00526CAA"/>
    <w:rsid w:val="00585994"/>
    <w:rsid w:val="006037AB"/>
    <w:rsid w:val="00626C0E"/>
    <w:rsid w:val="0068095C"/>
    <w:rsid w:val="006D2E9E"/>
    <w:rsid w:val="006F698D"/>
    <w:rsid w:val="007433CE"/>
    <w:rsid w:val="007E11C0"/>
    <w:rsid w:val="009423A7"/>
    <w:rsid w:val="009A627B"/>
    <w:rsid w:val="00AB1008"/>
    <w:rsid w:val="00C2400C"/>
    <w:rsid w:val="00C70EB2"/>
    <w:rsid w:val="00CA495E"/>
    <w:rsid w:val="00CD71C5"/>
    <w:rsid w:val="00CE1360"/>
    <w:rsid w:val="00CE6B0A"/>
    <w:rsid w:val="00E16A69"/>
    <w:rsid w:val="00E712D4"/>
    <w:rsid w:val="00F2486D"/>
    <w:rsid w:val="00F977CA"/>
    <w:rsid w:val="00FF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037A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037AB"/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037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037A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D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E9E"/>
  </w:style>
  <w:style w:type="paragraph" w:styleId="a7">
    <w:name w:val="footer"/>
    <w:basedOn w:val="a"/>
    <w:link w:val="a8"/>
    <w:uiPriority w:val="99"/>
    <w:semiHidden/>
    <w:unhideWhenUsed/>
    <w:rsid w:val="006D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E9E"/>
  </w:style>
  <w:style w:type="paragraph" w:styleId="a9">
    <w:name w:val="Body Text"/>
    <w:basedOn w:val="a"/>
    <w:link w:val="aa"/>
    <w:semiHidden/>
    <w:rsid w:val="000316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31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b">
    <w:name w:val="обычный_"/>
    <w:basedOn w:val="a"/>
    <w:autoRedefine/>
    <w:rsid w:val="000316C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6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319C-1DB2-4FFF-8983-851254F3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Илинское сп</cp:lastModifiedBy>
  <cp:revision>15</cp:revision>
  <cp:lastPrinted>2020-11-11T10:23:00Z</cp:lastPrinted>
  <dcterms:created xsi:type="dcterms:W3CDTF">2020-11-11T10:07:00Z</dcterms:created>
  <dcterms:modified xsi:type="dcterms:W3CDTF">2024-03-14T08:31:00Z</dcterms:modified>
</cp:coreProperties>
</file>