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E67F6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07.07.2023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7E67F6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7F6">
        <w:rPr>
          <w:rFonts w:ascii="Times New Roman" w:eastAsia="Calibri" w:hAnsi="Times New Roman" w:cs="Times New Roman"/>
          <w:b/>
          <w:sz w:val="28"/>
          <w:szCs w:val="28"/>
        </w:rPr>
        <w:t>В Анапе прошла первая спартакиада среди работников ППК «Роскадастр»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7E67F6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67F6">
        <w:rPr>
          <w:rFonts w:ascii="Times New Roman" w:eastAsia="Calibri" w:hAnsi="Times New Roman" w:cs="Times New Roman"/>
          <w:b/>
          <w:sz w:val="28"/>
          <w:szCs w:val="28"/>
        </w:rPr>
        <w:t>В соревнованиях приняли участие филиалы публично-правовой компании «Роскадастр» Южного федерального округа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центрального аппарата Компании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Первое место заняла команда филиала ППК «Роскадастр» по Краснодарскому краю, второе – команда центрального аппарата ППК «Роскадастр», закрыла тройку призеров команда филиала ППК «Роскадастр» по Республике Калмыкия.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Цель спартакиады – популяризация здорового образа жизни, привлечение к занятиям физической культурой и спортом максимального количества работников Компании.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«Проведение спортивных мероприятий – отличный инструмент для сплочения коллектива,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укрепления дружбы и сотрудничества, который активно применяется в системе Большого Росреестра. В настоящее время такие мероприятия для ППК «Роскадастр» приобретают особую актуальность, поскольку Компания создана в 2022 году путем интеграции Федеральной кадастровой палаты Росреестра, Центра геодезии, картографии и инфраструктуры пространственных данных и акционерного общества «</w:t>
      </w:r>
      <w:proofErr w:type="spellStart"/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Ростехинветаризация</w:t>
      </w:r>
      <w:proofErr w:type="spellEnd"/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– Федеральное БТИ»», 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– сказал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генерального директора ППК «Роскадастр»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Вадим Здоренко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Соревнования проводились по четырем видам спорта – волейбол, настольный теннис, бильярд и плавание.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«Филиалу ППК «Роскадастр» выпала уникальная возможность получить опыт в организации мероприятия, которое несомненно помогло укрепить взаимоотношения с коллегами из соседних регионов и вывести их на новый уровень. Наша команда одержала победу в командном зачете. Каждый из наших работников приложил максимум усилий, чтобы добиться лучшего результата соревнований»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, – отметил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филиала ППК «Роскадастр» по Краснодарскому краю Иван Сулим.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По словам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директора филиала ППК «Роскадастр» по Республике Калмыкия </w:t>
      </w:r>
      <w:proofErr w:type="spellStart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Бемби</w:t>
      </w:r>
      <w:proofErr w:type="spellEnd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Лиджиева</w:t>
      </w:r>
      <w:proofErr w:type="spellEnd"/>
      <w:r w:rsidRPr="007E67F6">
        <w:rPr>
          <w:rFonts w:ascii="Times New Roman" w:eastAsia="Calibri" w:hAnsi="Times New Roman" w:cs="Times New Roman"/>
          <w:bCs/>
          <w:sz w:val="28"/>
          <w:szCs w:val="28"/>
        </w:rPr>
        <w:t>, спартакиада подарила всем участникам незабываемые эмоции и</w:t>
      </w:r>
      <w:r w:rsidR="00393681">
        <w:rPr>
          <w:rFonts w:ascii="Times New Roman" w:eastAsia="Calibri" w:hAnsi="Times New Roman" w:cs="Times New Roman"/>
          <w:bCs/>
          <w:sz w:val="28"/>
          <w:szCs w:val="28"/>
        </w:rPr>
        <w:t xml:space="preserve"> впечатления. </w:t>
      </w:r>
      <w:bookmarkStart w:id="0" w:name="_GoBack"/>
      <w:bookmarkEnd w:id="0"/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«Это был большой спортивный праздник, в котором организаторы продумали все для комфорта игроков и создали благоприятную атмосферу. Участники мероприятия смогли не только сразиться в различных видах спорта, но и обсудить некоторые рабочие моменты, обменяться опытом. Спартакиада дала возможность представителям разных филиалов ощутить себя единым целым, одной большой командой»,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– сказал </w:t>
      </w:r>
      <w:proofErr w:type="spellStart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Бемби</w:t>
      </w:r>
      <w:proofErr w:type="spellEnd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Лиджиев</w:t>
      </w:r>
      <w:proofErr w:type="spellEnd"/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соревнованиях также приняли участие команды филиалов Компании по Республике Адыгея, Астраханской области, Волгоградской области и Ростовской области.</w:t>
      </w:r>
    </w:p>
    <w:p w:rsidR="00CF374B" w:rsidRPr="00CF374B" w:rsidRDefault="007E67F6" w:rsidP="007E6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Помимо спартакиады участники встречи приняли участие в совещании, в ходе которого были подведены итоги работы Компании за первое полугодие 2023 года и поставлены задачи на второе полугодие.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386EB6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B6" w:rsidRDefault="00386EB6">
      <w:pPr>
        <w:spacing w:after="0" w:line="240" w:lineRule="auto"/>
      </w:pPr>
      <w:r>
        <w:separator/>
      </w:r>
    </w:p>
  </w:endnote>
  <w:endnote w:type="continuationSeparator" w:id="0">
    <w:p w:rsidR="00386EB6" w:rsidRDefault="0038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B6" w:rsidRDefault="00386EB6">
      <w:pPr>
        <w:spacing w:after="0" w:line="240" w:lineRule="auto"/>
      </w:pPr>
      <w:r>
        <w:separator/>
      </w:r>
    </w:p>
  </w:footnote>
  <w:footnote w:type="continuationSeparator" w:id="0">
    <w:p w:rsidR="00386EB6" w:rsidRDefault="0038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86EB6"/>
    <w:rsid w:val="00393681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E67F6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811CA"/>
    <w:rsid w:val="00DA227D"/>
    <w:rsid w:val="00DC2396"/>
    <w:rsid w:val="00DF4926"/>
    <w:rsid w:val="00E00A4E"/>
    <w:rsid w:val="00E666BD"/>
    <w:rsid w:val="00E9340A"/>
    <w:rsid w:val="00EA5909"/>
    <w:rsid w:val="00EF13F5"/>
    <w:rsid w:val="00EF4834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6AD4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290E-7576-46C2-8BE2-3739A2B6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10</cp:revision>
  <dcterms:created xsi:type="dcterms:W3CDTF">2023-03-10T06:59:00Z</dcterms:created>
  <dcterms:modified xsi:type="dcterms:W3CDTF">2023-07-10T06:22:00Z</dcterms:modified>
</cp:coreProperties>
</file>