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438400" cy="694481"/>
            <wp:effectExtent l="0" t="0" r="0" b="0"/>
            <wp:docPr id="4" name="Рисунок 4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F8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8C6897" w:rsidRDefault="00384A35" w:rsidP="008C689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4A35">
        <w:rPr>
          <w:rFonts w:ascii="Times New Roman" w:eastAsia="Calibri" w:hAnsi="Times New Roman" w:cs="Times New Roman"/>
          <w:b/>
          <w:sz w:val="28"/>
          <w:szCs w:val="28"/>
        </w:rPr>
        <w:t>Кадастровый учет объектов недвижимости. Зачем он нужен?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4A35" w:rsidRPr="00384A35" w:rsidRDefault="00384A35" w:rsidP="00384A3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Cs/>
          <w:sz w:val="28"/>
          <w:szCs w:val="28"/>
        </w:rPr>
        <w:t>Каждый гражданин может владеть недвижимостью будь то домик в деревне, приусадебный участок, квартира или гараж. Прежде чем полноценно им распоряжаться (застраивать, продавать, дарить или сдавать в аренду), нужно зарегистрировать на них право собственности. Один из первых шагов в этом направлении – постановка объекта недвижимости на государственный кадастровый учет. Процедура включает в себя определение характеристик объекта недвижимости, таких как местоположение, площадь, адрес, назначение и многие другие. Затем сведения вносятся в Единый государственный реестр недвижимости (ЕГРН), а самой недвижимости присваивается кадастровый номер. С этого момента государство признает, что квартира, дом или земельный участок существуют в качестве объекта недвижимости именно с такими характеристиками.</w:t>
      </w:r>
    </w:p>
    <w:p w:rsidR="00384A35" w:rsidRPr="00384A35" w:rsidRDefault="00384A35" w:rsidP="00384A3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/>
          <w:bCs/>
          <w:sz w:val="28"/>
          <w:szCs w:val="28"/>
        </w:rPr>
        <w:t>Какие виды процедур кадастрового учета существуют и когда они нужны?</w:t>
      </w:r>
    </w:p>
    <w:p w:rsidR="00384A35" w:rsidRPr="00384A35" w:rsidRDefault="00384A35" w:rsidP="00384A3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Cs/>
          <w:sz w:val="28"/>
          <w:szCs w:val="28"/>
        </w:rPr>
        <w:t xml:space="preserve">Кадастровому учету подлежат земельные участки, здания, сооружения, помещения, </w:t>
      </w:r>
      <w:proofErr w:type="spellStart"/>
      <w:r w:rsidRPr="00384A35">
        <w:rPr>
          <w:rFonts w:ascii="Times New Roman" w:eastAsia="Calibri" w:hAnsi="Times New Roman" w:cs="Times New Roman"/>
          <w:bCs/>
          <w:sz w:val="28"/>
          <w:szCs w:val="28"/>
        </w:rPr>
        <w:t>машино</w:t>
      </w:r>
      <w:proofErr w:type="spellEnd"/>
      <w:r w:rsidRPr="00384A35">
        <w:rPr>
          <w:rFonts w:ascii="Times New Roman" w:eastAsia="Calibri" w:hAnsi="Times New Roman" w:cs="Times New Roman"/>
          <w:bCs/>
          <w:sz w:val="28"/>
          <w:szCs w:val="28"/>
        </w:rPr>
        <w:t>-места, объекты незавершенного строительства и другие, прочно связанные с землей объекты.</w:t>
      </w:r>
    </w:p>
    <w:p w:rsidR="00384A35" w:rsidRPr="00384A35" w:rsidRDefault="00384A35" w:rsidP="00384A35">
      <w:pPr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Постановка на учет </w:t>
      </w:r>
      <w:r w:rsidRPr="00384A35">
        <w:rPr>
          <w:rFonts w:ascii="Times New Roman" w:eastAsia="Calibri" w:hAnsi="Times New Roman" w:cs="Times New Roman"/>
          <w:bCs/>
          <w:sz w:val="28"/>
          <w:szCs w:val="28"/>
        </w:rPr>
        <w:t>фиксирует факт создания новых объектов недвижимости. Процедура применяется при строительстве и вводе в эксплуатацию частных и многоквартирных домов, прочих зданий и сооружений. Постановке на учет также подлежат вновь образованные земельные участки.</w:t>
      </w:r>
    </w:p>
    <w:p w:rsidR="00384A35" w:rsidRPr="00384A35" w:rsidRDefault="00384A35" w:rsidP="00384A35">
      <w:pPr>
        <w:numPr>
          <w:ilvl w:val="0"/>
          <w:numId w:val="3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/>
          <w:bCs/>
          <w:sz w:val="28"/>
          <w:szCs w:val="28"/>
        </w:rPr>
        <w:t>Снятие с учета </w:t>
      </w:r>
      <w:r w:rsidRPr="00384A35">
        <w:rPr>
          <w:rFonts w:ascii="Times New Roman" w:eastAsia="Calibri" w:hAnsi="Times New Roman" w:cs="Times New Roman"/>
          <w:bCs/>
          <w:sz w:val="28"/>
          <w:szCs w:val="28"/>
        </w:rPr>
        <w:t>объекта недвижимости осуществляется, например, если дом был снесен, разрушен стихийным бедствием; также подлежат исключению из ЕГРН записи об объектах, которые не являются объектами недвижимости, например, некапитальные строения, сооружения – такие, как киоски, навесы, которые ранее были учтены БТИ. Данная процедура может проводиться в том числе на основании решения суда, которым, например, установлено отсутствие здания (оно разрушено) или что объект, учтенный в ЕГРН, не является недвижимостью.</w:t>
      </w:r>
    </w:p>
    <w:p w:rsidR="00384A35" w:rsidRPr="00384A35" w:rsidRDefault="00384A35" w:rsidP="00384A35">
      <w:pPr>
        <w:numPr>
          <w:ilvl w:val="0"/>
          <w:numId w:val="3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/>
          <w:bCs/>
          <w:sz w:val="28"/>
          <w:szCs w:val="28"/>
        </w:rPr>
        <w:t>Учет изменений </w:t>
      </w:r>
      <w:r w:rsidRPr="00384A35">
        <w:rPr>
          <w:rFonts w:ascii="Times New Roman" w:eastAsia="Calibri" w:hAnsi="Times New Roman" w:cs="Times New Roman"/>
          <w:bCs/>
          <w:sz w:val="28"/>
          <w:szCs w:val="28"/>
        </w:rPr>
        <w:t>осуществляется в случае изменений характеристик объектов недвижимости. Таким образом фиксируются перепланировка квартиры, пристройка к дому, уточнение границ земельного участка.</w:t>
      </w:r>
    </w:p>
    <w:p w:rsidR="00384A35" w:rsidRPr="00384A35" w:rsidRDefault="00384A35" w:rsidP="00384A3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/>
          <w:bCs/>
          <w:sz w:val="28"/>
          <w:szCs w:val="28"/>
        </w:rPr>
        <w:t>Куда и какие документы необходимо подать для кадастрового учета?</w:t>
      </w:r>
    </w:p>
    <w:p w:rsidR="00384A35" w:rsidRPr="00384A35" w:rsidRDefault="00384A35" w:rsidP="00384A3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Постановка объекта недвижимости на кадастровый учет начинается с подачи собственником заявления. Сделать это можно онлайн на Портале </w:t>
      </w:r>
      <w:proofErr w:type="spellStart"/>
      <w:r w:rsidRPr="00384A35">
        <w:rPr>
          <w:rFonts w:ascii="Times New Roman" w:eastAsia="Calibri" w:hAnsi="Times New Roman" w:cs="Times New Roman"/>
          <w:bCs/>
          <w:sz w:val="28"/>
          <w:szCs w:val="28"/>
        </w:rPr>
        <w:t>госуслуг</w:t>
      </w:r>
      <w:proofErr w:type="spellEnd"/>
      <w:r w:rsidRPr="00384A35">
        <w:rPr>
          <w:rFonts w:ascii="Times New Roman" w:eastAsia="Calibri" w:hAnsi="Times New Roman" w:cs="Times New Roman"/>
          <w:bCs/>
          <w:sz w:val="28"/>
          <w:szCs w:val="28"/>
        </w:rPr>
        <w:t xml:space="preserve"> или в личном кабинете </w:t>
      </w:r>
      <w:hyperlink r:id="rId9" w:history="1">
        <w:r w:rsidRPr="00384A35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на официальном сайте Росреестра</w:t>
        </w:r>
      </w:hyperlink>
      <w:r w:rsidRPr="00384A35">
        <w:rPr>
          <w:rFonts w:ascii="Times New Roman" w:eastAsia="Calibri" w:hAnsi="Times New Roman" w:cs="Times New Roman"/>
          <w:bCs/>
          <w:sz w:val="28"/>
          <w:szCs w:val="28"/>
        </w:rPr>
        <w:t>. Также его можно подать в одном из офисов МФЦ и с помощью услуги выездного обслуживания ППК «Роскадастр».</w:t>
      </w:r>
    </w:p>
    <w:p w:rsidR="00384A35" w:rsidRDefault="00384A35" w:rsidP="00A161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 зависимости от особенностей недвижимости помимо заявления могут потребоваться:</w:t>
      </w:r>
    </w:p>
    <w:p w:rsidR="00384A35" w:rsidRPr="00384A35" w:rsidRDefault="00384A35" w:rsidP="00A16174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Cs/>
          <w:sz w:val="28"/>
          <w:szCs w:val="28"/>
        </w:rPr>
        <w:t>технический план помещения или здания;</w:t>
      </w:r>
    </w:p>
    <w:p w:rsidR="00384A35" w:rsidRPr="00384A35" w:rsidRDefault="00384A35" w:rsidP="00384A35">
      <w:pPr>
        <w:numPr>
          <w:ilvl w:val="0"/>
          <w:numId w:val="4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Cs/>
          <w:sz w:val="28"/>
          <w:szCs w:val="28"/>
        </w:rPr>
        <w:t>межевой план земельного участка.</w:t>
      </w:r>
    </w:p>
    <w:p w:rsidR="00384A35" w:rsidRPr="00384A35" w:rsidRDefault="00384A35" w:rsidP="00EF72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/>
          <w:bCs/>
          <w:sz w:val="28"/>
          <w:szCs w:val="28"/>
        </w:rPr>
        <w:t>В какие сроки осуществляется постановка на кадастровый учет?</w:t>
      </w:r>
    </w:p>
    <w:p w:rsidR="00384A35" w:rsidRPr="00384A35" w:rsidRDefault="00384A35" w:rsidP="00384A3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Cs/>
          <w:sz w:val="28"/>
          <w:szCs w:val="28"/>
        </w:rPr>
        <w:t>Законодательно установлено, что при обращении онлайн — через личный кабинет на сайте Росреестра или портал «</w:t>
      </w:r>
      <w:proofErr w:type="spellStart"/>
      <w:r w:rsidRPr="00384A35">
        <w:rPr>
          <w:rFonts w:ascii="Times New Roman" w:eastAsia="Calibri" w:hAnsi="Times New Roman" w:cs="Times New Roman"/>
          <w:bCs/>
          <w:sz w:val="28"/>
          <w:szCs w:val="28"/>
        </w:rPr>
        <w:t>Госуслуг</w:t>
      </w:r>
      <w:proofErr w:type="spellEnd"/>
      <w:r w:rsidRPr="00384A35">
        <w:rPr>
          <w:rFonts w:ascii="Times New Roman" w:eastAsia="Calibri" w:hAnsi="Times New Roman" w:cs="Times New Roman"/>
          <w:bCs/>
          <w:sz w:val="28"/>
          <w:szCs w:val="28"/>
        </w:rPr>
        <w:t>» постановка на кадастровый учёт осуществляется за 5 дней, при обращении через МФЦ — за 7. Однако в среднем вы получите услугу намного быстрее — за 2 дня при электронном обращении, и за 2,3 дня при обращении через МФЦ.</w:t>
      </w:r>
    </w:p>
    <w:p w:rsidR="00384A35" w:rsidRPr="00384A35" w:rsidRDefault="00384A35" w:rsidP="001C43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/>
          <w:bCs/>
          <w:sz w:val="28"/>
          <w:szCs w:val="28"/>
        </w:rPr>
        <w:t>Предусмотрена ли государственная пошлина?</w:t>
      </w:r>
    </w:p>
    <w:p w:rsidR="00384A35" w:rsidRPr="00384A35" w:rsidRDefault="00384A35" w:rsidP="00384A3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Cs/>
          <w:sz w:val="28"/>
          <w:szCs w:val="28"/>
        </w:rPr>
        <w:t>Государственный кадастровый учет недвижимости осуществляется бесплатно.</w:t>
      </w:r>
    </w:p>
    <w:p w:rsidR="00384A35" w:rsidRPr="00384A35" w:rsidRDefault="00384A35" w:rsidP="00EF72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/>
          <w:bCs/>
          <w:sz w:val="28"/>
          <w:szCs w:val="28"/>
        </w:rPr>
        <w:t>Чем подтверждается постановка объекта на кадастровый учет?</w:t>
      </w:r>
    </w:p>
    <w:p w:rsidR="00384A35" w:rsidRPr="00384A35" w:rsidRDefault="00384A35" w:rsidP="00384A3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Cs/>
          <w:sz w:val="28"/>
          <w:szCs w:val="28"/>
        </w:rPr>
        <w:t>По итогам кадастрового учета владелец недвижимости получает выписку из ЕГРН. Это документ и подтверждает внесение сведений в ЕГРН.</w:t>
      </w:r>
    </w:p>
    <w:p w:rsidR="00384A35" w:rsidRPr="00384A35" w:rsidRDefault="00384A35" w:rsidP="00384A3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Cs/>
          <w:sz w:val="28"/>
          <w:szCs w:val="28"/>
        </w:rPr>
        <w:t xml:space="preserve">Выписку из ЕГРН можно получить как в бумажном, так и в электронном виде. Онлайн версия с электронной подписью государственного регистратора прав будет отправлена на указанную при подаче заявления электронную почту. Получить ее можно в МФЦ, где она хранится 45 дней. Если в течение этого времени ее не забрать </w:t>
      </w:r>
      <w:r>
        <w:rPr>
          <w:rFonts w:ascii="Times New Roman" w:eastAsia="Calibri" w:hAnsi="Times New Roman" w:cs="Times New Roman"/>
          <w:bCs/>
          <w:sz w:val="28"/>
          <w:szCs w:val="28"/>
        </w:rPr>
        <w:t>– выписка направляется в архив.</w:t>
      </w:r>
    </w:p>
    <w:p w:rsidR="00384A35" w:rsidRPr="00384A35" w:rsidRDefault="00384A35" w:rsidP="00EF72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/>
          <w:bCs/>
          <w:sz w:val="28"/>
          <w:szCs w:val="28"/>
        </w:rPr>
        <w:t>Как проверить, стоит ли недвижимость на кадастровом учете?</w:t>
      </w:r>
    </w:p>
    <w:p w:rsidR="00384A35" w:rsidRPr="00384A35" w:rsidRDefault="00384A35" w:rsidP="00EF72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Cs/>
          <w:sz w:val="28"/>
          <w:szCs w:val="28"/>
        </w:rPr>
        <w:t>Узнать стоит ли недвижимость на кадастровом учете можно несколькими способами</w:t>
      </w:r>
    </w:p>
    <w:p w:rsidR="00384A35" w:rsidRPr="00384A35" w:rsidRDefault="00EF7212" w:rsidP="00EF7212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384A35">
        <w:rPr>
          <w:rFonts w:ascii="Times New Roman" w:eastAsia="Calibri" w:hAnsi="Times New Roman" w:cs="Times New Roman"/>
          <w:bCs/>
          <w:sz w:val="28"/>
          <w:szCs w:val="28"/>
        </w:rPr>
        <w:t xml:space="preserve"> помощью сервиса </w:t>
      </w:r>
      <w:r w:rsidR="00384A35" w:rsidRPr="00384A35">
        <w:rPr>
          <w:rFonts w:ascii="Times New Roman" w:eastAsia="Calibri" w:hAnsi="Times New Roman" w:cs="Times New Roman"/>
          <w:bCs/>
          <w:sz w:val="28"/>
          <w:szCs w:val="28"/>
        </w:rPr>
        <w:t>«</w:t>
      </w:r>
      <w:hyperlink r:id="rId10" w:history="1">
        <w:r w:rsidR="00384A35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 xml:space="preserve">Справочная информация по объектам недвижимости в режиме </w:t>
        </w:r>
        <w:proofErr w:type="spellStart"/>
        <w:r w:rsidR="00384A35" w:rsidRPr="00384A35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online</w:t>
        </w:r>
        <w:proofErr w:type="spellEnd"/>
      </w:hyperlink>
      <w:r w:rsidR="00384A35">
        <w:rPr>
          <w:rFonts w:ascii="Times New Roman" w:eastAsia="Calibri" w:hAnsi="Times New Roman" w:cs="Times New Roman"/>
          <w:bCs/>
          <w:sz w:val="28"/>
          <w:szCs w:val="28"/>
        </w:rPr>
        <w:t xml:space="preserve">» на официальном сайте </w:t>
      </w:r>
      <w:r w:rsidR="00384A35" w:rsidRPr="00384A35">
        <w:rPr>
          <w:rFonts w:ascii="Times New Roman" w:eastAsia="Calibri" w:hAnsi="Times New Roman" w:cs="Times New Roman"/>
          <w:bCs/>
          <w:sz w:val="28"/>
          <w:szCs w:val="28"/>
        </w:rPr>
        <w:t>Росреестра;</w:t>
      </w:r>
    </w:p>
    <w:p w:rsidR="00384A35" w:rsidRPr="00384A35" w:rsidRDefault="00384A35" w:rsidP="00384A35">
      <w:pPr>
        <w:numPr>
          <w:ilvl w:val="0"/>
          <w:numId w:val="5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 помощью </w:t>
      </w:r>
      <w:hyperlink r:id="rId11" w:history="1">
        <w:r w:rsidRPr="00384A35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Публичной кадастровой карты</w:t>
        </w:r>
      </w:hyperlink>
      <w:r w:rsidRPr="00384A3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84A35" w:rsidRPr="00384A35" w:rsidRDefault="00384A35" w:rsidP="00384A3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/>
          <w:bCs/>
          <w:sz w:val="28"/>
          <w:szCs w:val="28"/>
        </w:rPr>
        <w:t>Можно ли поставить объект на кадастровый учет и одновременно зарегистрировать право на него?</w:t>
      </w:r>
    </w:p>
    <w:p w:rsidR="00384A35" w:rsidRPr="00384A35" w:rsidRDefault="00384A35" w:rsidP="00384A3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Cs/>
          <w:sz w:val="28"/>
          <w:szCs w:val="28"/>
        </w:rPr>
        <w:t>В большинстве случаев (например, в случае завершения строительства дома, раздела, объединения, перераспределения земельного участка, находящегося в собственности) законода</w:t>
      </w:r>
      <w:bookmarkStart w:id="0" w:name="_GoBack"/>
      <w:bookmarkEnd w:id="0"/>
      <w:r w:rsidRPr="00384A35">
        <w:rPr>
          <w:rFonts w:ascii="Times New Roman" w:eastAsia="Calibri" w:hAnsi="Times New Roman" w:cs="Times New Roman"/>
          <w:bCs/>
          <w:sz w:val="28"/>
          <w:szCs w:val="28"/>
        </w:rPr>
        <w:t>тельно установлена обязательность одновременного осуществления государственного кадастрового учета и государственной регистрации прав. В этом случае подается единое заявление.</w:t>
      </w:r>
    </w:p>
    <w:p w:rsidR="00CF374B" w:rsidRPr="00CF374B" w:rsidRDefault="00384A35" w:rsidP="00384A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Cs/>
          <w:sz w:val="28"/>
          <w:szCs w:val="28"/>
        </w:rPr>
        <w:t>Подать такое заявление для проведения единой процедуры можно в личном кабинете на сайте Росреестра или через МФЦ. За регистрацию прав взимается пошлина в размере 2000 руб. для физических л</w:t>
      </w:r>
      <w:r>
        <w:rPr>
          <w:rFonts w:ascii="Times New Roman" w:eastAsia="Calibri" w:hAnsi="Times New Roman" w:cs="Times New Roman"/>
          <w:bCs/>
          <w:sz w:val="28"/>
          <w:szCs w:val="28"/>
        </w:rPr>
        <w:t>иц и 22000 руб. для юридических</w:t>
      </w:r>
      <w:r w:rsidR="00CF374B" w:rsidRPr="00CF374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EF4834" w:rsidRDefault="004C750E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</w:pPr>
            <w:hyperlink r:id="rId13" w:history="1">
              <w:r w:rsidR="0077466C" w:rsidRPr="00EF4834">
                <w:rPr>
                  <w:rFonts w:ascii="Segoe UI" w:eastAsia="Times New Roman" w:hAnsi="Segoe UI" w:cs="Segoe UI"/>
                  <w:color w:val="0000FF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A17331" w:rsidP="0005193A">
            <w:pPr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EF4834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 wp14:anchorId="47753FC2" wp14:editId="781BBD68">
                  <wp:extent cx="354965" cy="354330"/>
                  <wp:effectExtent l="0" t="0" r="6985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k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6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A17331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A17331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https://vk.com/kadastr_krd</w:t>
            </w:r>
          </w:p>
        </w:tc>
      </w:tr>
      <w:tr w:rsidR="00A17331" w:rsidRPr="0077466C" w:rsidTr="00105E04">
        <w:trPr>
          <w:jc w:val="center"/>
        </w:trPr>
        <w:tc>
          <w:tcPr>
            <w:tcW w:w="775" w:type="dxa"/>
          </w:tcPr>
          <w:p w:rsidR="00A17331" w:rsidRPr="0005193A" w:rsidRDefault="0005193A" w:rsidP="0005193A">
            <w:pPr>
              <w:spacing w:after="0" w:line="240" w:lineRule="auto"/>
              <w:contextualSpacing/>
              <w:jc w:val="center"/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</w:pPr>
            <w:r w:rsidRPr="0005193A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 wp14:anchorId="5499A878" wp14:editId="25E0EA53">
                  <wp:extent cx="333375" cy="333375"/>
                  <wp:effectExtent l="0" t="0" r="9525" b="9525"/>
                  <wp:docPr id="7" name="Рисунок 7" descr="\\10.23.141.10\окиад\6. Взаимодействие со СМИ\10. логотип\Логотип Роскадастра\Фирменный знак\RGB\Фирменный зн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23.141.10\окиад\6. Взаимодействие со СМИ\10. логотип\Логотип Роскадастра\Фирменный знак\RGB\Фирменный зн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</w:tcPr>
          <w:p w:rsidR="00A17331" w:rsidRPr="00EF4834" w:rsidRDefault="00A17331" w:rsidP="0005193A">
            <w:pPr>
              <w:spacing w:after="0" w:line="240" w:lineRule="auto"/>
              <w:contextualSpacing/>
            </w:pPr>
            <w:r w:rsidRPr="00EF4834"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  <w:t>https://kadastr.ru</w:t>
            </w:r>
          </w:p>
        </w:tc>
        <w:tc>
          <w:tcPr>
            <w:tcW w:w="956" w:type="dxa"/>
          </w:tcPr>
          <w:p w:rsidR="00A17331" w:rsidRPr="0077466C" w:rsidRDefault="00A17331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000FF"/>
                <w:lang w:eastAsia="ru-RU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204F04AE" wp14:editId="12734315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A17331" w:rsidRPr="0077466C" w:rsidRDefault="00A17331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50E" w:rsidRDefault="004C750E">
      <w:pPr>
        <w:spacing w:after="0" w:line="240" w:lineRule="auto"/>
      </w:pPr>
      <w:r>
        <w:separator/>
      </w:r>
    </w:p>
  </w:endnote>
  <w:endnote w:type="continuationSeparator" w:id="0">
    <w:p w:rsidR="004C750E" w:rsidRDefault="004C7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50E" w:rsidRDefault="004C750E">
      <w:pPr>
        <w:spacing w:after="0" w:line="240" w:lineRule="auto"/>
      </w:pPr>
      <w:r>
        <w:separator/>
      </w:r>
    </w:p>
  </w:footnote>
  <w:footnote w:type="continuationSeparator" w:id="0">
    <w:p w:rsidR="004C750E" w:rsidRDefault="004C7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E7BD6"/>
    <w:multiLevelType w:val="multilevel"/>
    <w:tmpl w:val="4C92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90A52"/>
    <w:multiLevelType w:val="multilevel"/>
    <w:tmpl w:val="3216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B85C16"/>
    <w:multiLevelType w:val="multilevel"/>
    <w:tmpl w:val="0A94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476141"/>
    <w:multiLevelType w:val="multilevel"/>
    <w:tmpl w:val="7B00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75"/>
    <w:rsid w:val="000012FD"/>
    <w:rsid w:val="00017087"/>
    <w:rsid w:val="0005193A"/>
    <w:rsid w:val="00072FF4"/>
    <w:rsid w:val="000A111F"/>
    <w:rsid w:val="000A3BEE"/>
    <w:rsid w:val="000B3C35"/>
    <w:rsid w:val="000F0F07"/>
    <w:rsid w:val="00105E04"/>
    <w:rsid w:val="001C434A"/>
    <w:rsid w:val="001F3980"/>
    <w:rsid w:val="0023144D"/>
    <w:rsid w:val="0024387E"/>
    <w:rsid w:val="00296584"/>
    <w:rsid w:val="002A7703"/>
    <w:rsid w:val="002D3275"/>
    <w:rsid w:val="00324CBE"/>
    <w:rsid w:val="0034104E"/>
    <w:rsid w:val="0037475B"/>
    <w:rsid w:val="00384A35"/>
    <w:rsid w:val="003C36D6"/>
    <w:rsid w:val="0041190C"/>
    <w:rsid w:val="00444E74"/>
    <w:rsid w:val="00446818"/>
    <w:rsid w:val="00470F90"/>
    <w:rsid w:val="00477694"/>
    <w:rsid w:val="004C750E"/>
    <w:rsid w:val="00515CD5"/>
    <w:rsid w:val="0058459D"/>
    <w:rsid w:val="00584D0E"/>
    <w:rsid w:val="005B1726"/>
    <w:rsid w:val="005B56F2"/>
    <w:rsid w:val="005E110E"/>
    <w:rsid w:val="005E60F3"/>
    <w:rsid w:val="00641EF3"/>
    <w:rsid w:val="00654A72"/>
    <w:rsid w:val="00654EE6"/>
    <w:rsid w:val="006744D8"/>
    <w:rsid w:val="00691B2F"/>
    <w:rsid w:val="0070555E"/>
    <w:rsid w:val="00743E3C"/>
    <w:rsid w:val="0077466C"/>
    <w:rsid w:val="00787F93"/>
    <w:rsid w:val="007A25B8"/>
    <w:rsid w:val="007A2A78"/>
    <w:rsid w:val="007E0418"/>
    <w:rsid w:val="007F567D"/>
    <w:rsid w:val="00800763"/>
    <w:rsid w:val="008421FF"/>
    <w:rsid w:val="00866B6B"/>
    <w:rsid w:val="00867A11"/>
    <w:rsid w:val="00890A71"/>
    <w:rsid w:val="008B74AF"/>
    <w:rsid w:val="008C6897"/>
    <w:rsid w:val="008D7164"/>
    <w:rsid w:val="008D7A24"/>
    <w:rsid w:val="0091336D"/>
    <w:rsid w:val="009C53B6"/>
    <w:rsid w:val="009E1D67"/>
    <w:rsid w:val="00A16174"/>
    <w:rsid w:val="00A17331"/>
    <w:rsid w:val="00A32927"/>
    <w:rsid w:val="00A357F4"/>
    <w:rsid w:val="00A64E18"/>
    <w:rsid w:val="00A833DC"/>
    <w:rsid w:val="00AB6803"/>
    <w:rsid w:val="00B17273"/>
    <w:rsid w:val="00B252F6"/>
    <w:rsid w:val="00B7027B"/>
    <w:rsid w:val="00BA0773"/>
    <w:rsid w:val="00BB51B9"/>
    <w:rsid w:val="00BB5F8B"/>
    <w:rsid w:val="00CF374B"/>
    <w:rsid w:val="00CF6E08"/>
    <w:rsid w:val="00D43EB1"/>
    <w:rsid w:val="00D75255"/>
    <w:rsid w:val="00DA227D"/>
    <w:rsid w:val="00DC2396"/>
    <w:rsid w:val="00DF4926"/>
    <w:rsid w:val="00E00A4E"/>
    <w:rsid w:val="00E666BD"/>
    <w:rsid w:val="00E9340A"/>
    <w:rsid w:val="00EA5909"/>
    <w:rsid w:val="00EF13F5"/>
    <w:rsid w:val="00EF4834"/>
    <w:rsid w:val="00EF7212"/>
    <w:rsid w:val="00F11092"/>
    <w:rsid w:val="00FB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37E4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7F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A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ss23@23.kadastr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kk.rosreestr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lk.rosreestr.ru/eservices/real-estate-objects-onlin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osreestr.gov.ru/eservices/services/life_situation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59E97-6A05-41B3-BB34-641007D5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714</Words>
  <Characters>4518</Characters>
  <Application>Microsoft Office Word</Application>
  <DocSecurity>0</DocSecurity>
  <Lines>90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11</cp:revision>
  <dcterms:created xsi:type="dcterms:W3CDTF">2023-03-10T06:59:00Z</dcterms:created>
  <dcterms:modified xsi:type="dcterms:W3CDTF">2023-06-27T12:41:00Z</dcterms:modified>
</cp:coreProperties>
</file>